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A59A" w14:textId="6E6C6CA2" w:rsidR="00FC3329" w:rsidRPr="003F782C" w:rsidRDefault="00FC3329" w:rsidP="00FC3329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F782C">
        <w:rPr>
          <w:rFonts w:ascii="Times New Roman" w:hAnsi="Times New Roman" w:cs="Times New Roman"/>
          <w:b/>
          <w:sz w:val="28"/>
          <w:szCs w:val="28"/>
        </w:rPr>
        <w:t xml:space="preserve">Resource </w:t>
      </w:r>
      <w:r w:rsidR="003F782C" w:rsidRPr="003F782C">
        <w:rPr>
          <w:rFonts w:ascii="Times New Roman" w:hAnsi="Times New Roman" w:cs="Times New Roman"/>
          <w:b/>
          <w:sz w:val="28"/>
          <w:szCs w:val="28"/>
        </w:rPr>
        <w:t>defense</w:t>
      </w:r>
      <w:r w:rsidRPr="003F782C">
        <w:rPr>
          <w:rFonts w:ascii="Times New Roman" w:hAnsi="Times New Roman" w:cs="Times New Roman"/>
          <w:b/>
          <w:sz w:val="28"/>
          <w:szCs w:val="28"/>
        </w:rPr>
        <w:t xml:space="preserve"> polygyny in</w:t>
      </w:r>
      <w:r w:rsidR="009D6F7F" w:rsidRPr="003F782C">
        <w:rPr>
          <w:rFonts w:ascii="Times New Roman" w:hAnsi="Times New Roman" w:cs="Times New Roman"/>
          <w:b/>
          <w:sz w:val="28"/>
          <w:szCs w:val="28"/>
        </w:rPr>
        <w:t xml:space="preserve"> capuchin monkeys</w:t>
      </w:r>
      <w:r w:rsidRPr="003F782C">
        <w:rPr>
          <w:rFonts w:ascii="Times New Roman" w:hAnsi="Times New Roman" w:cs="Times New Roman"/>
          <w:b/>
          <w:sz w:val="28"/>
          <w:szCs w:val="28"/>
        </w:rPr>
        <w:t xml:space="preserve">? Female response to experimental manipulation of male resource control </w:t>
      </w:r>
    </w:p>
    <w:p w14:paraId="3823CB01" w14:textId="460400DB" w:rsidR="00FC3329" w:rsidRPr="003F782C" w:rsidRDefault="00F60F22" w:rsidP="00FC3329">
      <w:pPr>
        <w:pStyle w:val="Body"/>
        <w:spacing w:line="480" w:lineRule="auto"/>
        <w:rPr>
          <w:vertAlign w:val="superscript"/>
        </w:rPr>
      </w:pPr>
      <w:r w:rsidRPr="003F782C">
        <w:t>Barbara Tiddi</w:t>
      </w:r>
      <w:r w:rsidR="00FC3329" w:rsidRPr="003F782C">
        <w:t>, Michael Heistermann</w:t>
      </w:r>
      <w:r w:rsidRPr="003F782C">
        <w:t xml:space="preserve">, </w:t>
      </w:r>
      <w:r w:rsidR="00E67897" w:rsidRPr="003F782C">
        <w:t xml:space="preserve">Martin K. Fahy, </w:t>
      </w:r>
      <w:r w:rsidRPr="003F782C">
        <w:t>Brandon C. Wheeler</w:t>
      </w:r>
    </w:p>
    <w:p w14:paraId="502FB8D5" w14:textId="77777777" w:rsidR="00FC3329" w:rsidRPr="003F782C" w:rsidRDefault="00FC3329" w:rsidP="00AC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3B25CF25" w14:textId="219B0011" w:rsidR="0078572E" w:rsidRPr="003F782C" w:rsidRDefault="00B85D2D" w:rsidP="00785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S1 File. </w:t>
      </w:r>
      <w:r w:rsidR="00FB6A89">
        <w:rPr>
          <w:rFonts w:ascii="Times New Roman" w:hAnsi="Times New Roman" w:cs="Times New Roman"/>
          <w:b/>
          <w:bCs/>
          <w:color w:val="000000"/>
        </w:rPr>
        <w:t>Table A</w:t>
      </w:r>
      <w:r w:rsidR="002300F3" w:rsidRPr="003F782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8572E" w:rsidRPr="003F782C">
        <w:rPr>
          <w:rFonts w:ascii="Times New Roman" w:hAnsi="Times New Roman" w:cs="Times New Roman"/>
          <w:bCs/>
          <w:color w:val="000000"/>
        </w:rPr>
        <w:t>Group membership, dominance rank and reproductive state of the black capuchin females in Iguazú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152"/>
        <w:gridCol w:w="964"/>
        <w:gridCol w:w="1139"/>
        <w:gridCol w:w="986"/>
        <w:gridCol w:w="1281"/>
        <w:gridCol w:w="1661"/>
        <w:gridCol w:w="1673"/>
      </w:tblGrid>
      <w:tr w:rsidR="00B62193" w:rsidRPr="003F782C" w14:paraId="41145B20" w14:textId="77777777" w:rsidTr="00B62193">
        <w:trPr>
          <w:trHeight w:val="956"/>
        </w:trPr>
        <w:tc>
          <w:tcPr>
            <w:tcW w:w="1195" w:type="dxa"/>
          </w:tcPr>
          <w:p w14:paraId="34889283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Female ID </w:t>
            </w:r>
          </w:p>
        </w:tc>
        <w:tc>
          <w:tcPr>
            <w:tcW w:w="974" w:type="dxa"/>
          </w:tcPr>
          <w:p w14:paraId="76697DC8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146" w:type="dxa"/>
          </w:tcPr>
          <w:p w14:paraId="480B6BD3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Sampling year</w:t>
            </w:r>
          </w:p>
        </w:tc>
        <w:tc>
          <w:tcPr>
            <w:tcW w:w="837" w:type="dxa"/>
          </w:tcPr>
          <w:p w14:paraId="11DDAF55" w14:textId="447D85B3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Age class***</w:t>
            </w:r>
            <w:r w:rsidRPr="00F36AC1">
              <w:rPr>
                <w:rFonts w:ascii="Lucida Grande" w:hAnsi="Lucida Grande" w:cs="Lucida Grande"/>
                <w:b/>
                <w:color w:val="000000"/>
              </w:rPr>
              <w:t xml:space="preserve"> </w:t>
            </w:r>
          </w:p>
        </w:tc>
        <w:tc>
          <w:tcPr>
            <w:tcW w:w="1281" w:type="dxa"/>
          </w:tcPr>
          <w:p w14:paraId="79345564" w14:textId="7C7439E3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Dominance rank</w:t>
            </w:r>
          </w:p>
        </w:tc>
        <w:tc>
          <w:tcPr>
            <w:tcW w:w="1704" w:type="dxa"/>
          </w:tcPr>
          <w:p w14:paraId="67BCD210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Reproductive state </w:t>
            </w: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(in 2012)*</w:t>
            </w:r>
          </w:p>
        </w:tc>
        <w:tc>
          <w:tcPr>
            <w:tcW w:w="1719" w:type="dxa"/>
          </w:tcPr>
          <w:p w14:paraId="51D3B004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Reproductive state </w:t>
            </w: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(in 2013)*</w:t>
            </w:r>
          </w:p>
        </w:tc>
      </w:tr>
      <w:tr w:rsidR="00B62193" w:rsidRPr="003F782C" w14:paraId="0AA0AABA" w14:textId="77777777" w:rsidTr="00B62193">
        <w:trPr>
          <w:trHeight w:val="477"/>
        </w:trPr>
        <w:tc>
          <w:tcPr>
            <w:tcW w:w="1195" w:type="dxa"/>
          </w:tcPr>
          <w:p w14:paraId="44F8B404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Cordelia</w:t>
            </w:r>
          </w:p>
        </w:tc>
        <w:tc>
          <w:tcPr>
            <w:tcW w:w="974" w:type="dxa"/>
          </w:tcPr>
          <w:p w14:paraId="141ECBAE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Macuco</w:t>
            </w:r>
          </w:p>
        </w:tc>
        <w:tc>
          <w:tcPr>
            <w:tcW w:w="1146" w:type="dxa"/>
          </w:tcPr>
          <w:p w14:paraId="7C789DF6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37" w:type="dxa"/>
          </w:tcPr>
          <w:p w14:paraId="7AA15E17" w14:textId="73FD5D0E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SUBAD</w:t>
            </w:r>
          </w:p>
        </w:tc>
        <w:tc>
          <w:tcPr>
            <w:tcW w:w="1281" w:type="dxa"/>
          </w:tcPr>
          <w:p w14:paraId="3A50D8B5" w14:textId="009BF8B8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704" w:type="dxa"/>
          </w:tcPr>
          <w:p w14:paraId="4A9678C9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Non-cycling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719" w:type="dxa"/>
          </w:tcPr>
          <w:p w14:paraId="09A4997B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38</w:t>
            </w:r>
          </w:p>
        </w:tc>
      </w:tr>
      <w:tr w:rsidR="00B62193" w:rsidRPr="003F782C" w14:paraId="4AFAB989" w14:textId="77777777" w:rsidTr="00B62193">
        <w:trPr>
          <w:trHeight w:val="477"/>
        </w:trPr>
        <w:tc>
          <w:tcPr>
            <w:tcW w:w="1195" w:type="dxa"/>
          </w:tcPr>
          <w:p w14:paraId="50C24709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Estela </w:t>
            </w:r>
          </w:p>
        </w:tc>
        <w:tc>
          <w:tcPr>
            <w:tcW w:w="974" w:type="dxa"/>
          </w:tcPr>
          <w:p w14:paraId="482BF737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Macuco</w:t>
            </w:r>
          </w:p>
        </w:tc>
        <w:tc>
          <w:tcPr>
            <w:tcW w:w="1146" w:type="dxa"/>
          </w:tcPr>
          <w:p w14:paraId="59B7D5BE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2012/13</w:t>
            </w:r>
          </w:p>
        </w:tc>
        <w:tc>
          <w:tcPr>
            <w:tcW w:w="837" w:type="dxa"/>
          </w:tcPr>
          <w:p w14:paraId="6F84F332" w14:textId="20BE9035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81" w:type="dxa"/>
          </w:tcPr>
          <w:p w14:paraId="7C8FAEEA" w14:textId="1BA3A1DA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</w:tcPr>
          <w:p w14:paraId="2F363F7E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52</w:t>
            </w:r>
          </w:p>
        </w:tc>
        <w:tc>
          <w:tcPr>
            <w:tcW w:w="1719" w:type="dxa"/>
          </w:tcPr>
          <w:p w14:paraId="4F2EA19C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33</w:t>
            </w:r>
          </w:p>
        </w:tc>
      </w:tr>
      <w:tr w:rsidR="00B62193" w:rsidRPr="003F782C" w14:paraId="0649E514" w14:textId="77777777" w:rsidTr="00B62193">
        <w:trPr>
          <w:trHeight w:val="477"/>
        </w:trPr>
        <w:tc>
          <w:tcPr>
            <w:tcW w:w="1195" w:type="dxa"/>
          </w:tcPr>
          <w:p w14:paraId="0FAC8AC6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Ingrid</w:t>
            </w:r>
          </w:p>
        </w:tc>
        <w:tc>
          <w:tcPr>
            <w:tcW w:w="974" w:type="dxa"/>
          </w:tcPr>
          <w:p w14:paraId="695484C6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Macuco</w:t>
            </w:r>
          </w:p>
        </w:tc>
        <w:tc>
          <w:tcPr>
            <w:tcW w:w="1146" w:type="dxa"/>
          </w:tcPr>
          <w:p w14:paraId="6A769EA2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2012/13</w:t>
            </w:r>
          </w:p>
        </w:tc>
        <w:tc>
          <w:tcPr>
            <w:tcW w:w="837" w:type="dxa"/>
          </w:tcPr>
          <w:p w14:paraId="7F04E496" w14:textId="6C6A6A2D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SUBAD</w:t>
            </w:r>
          </w:p>
        </w:tc>
        <w:tc>
          <w:tcPr>
            <w:tcW w:w="1281" w:type="dxa"/>
          </w:tcPr>
          <w:p w14:paraId="63B08C9C" w14:textId="5A72BE8C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4" w:type="dxa"/>
          </w:tcPr>
          <w:p w14:paraId="070F1BC2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49</w:t>
            </w:r>
          </w:p>
        </w:tc>
        <w:tc>
          <w:tcPr>
            <w:tcW w:w="1719" w:type="dxa"/>
          </w:tcPr>
          <w:p w14:paraId="69A8A835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40</w:t>
            </w:r>
          </w:p>
        </w:tc>
      </w:tr>
      <w:tr w:rsidR="00B62193" w:rsidRPr="003F782C" w14:paraId="68D503EB" w14:textId="77777777" w:rsidTr="00B62193">
        <w:trPr>
          <w:trHeight w:val="477"/>
        </w:trPr>
        <w:tc>
          <w:tcPr>
            <w:tcW w:w="1195" w:type="dxa"/>
          </w:tcPr>
          <w:p w14:paraId="5BE5F25A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Maw</w:t>
            </w:r>
          </w:p>
        </w:tc>
        <w:tc>
          <w:tcPr>
            <w:tcW w:w="974" w:type="dxa"/>
          </w:tcPr>
          <w:p w14:paraId="1F8F487B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Macuco</w:t>
            </w:r>
          </w:p>
        </w:tc>
        <w:tc>
          <w:tcPr>
            <w:tcW w:w="1146" w:type="dxa"/>
          </w:tcPr>
          <w:p w14:paraId="56DC4BBB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37" w:type="dxa"/>
          </w:tcPr>
          <w:p w14:paraId="2CF60423" w14:textId="64BFBFBA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SUBAD</w:t>
            </w:r>
          </w:p>
        </w:tc>
        <w:tc>
          <w:tcPr>
            <w:tcW w:w="1281" w:type="dxa"/>
          </w:tcPr>
          <w:p w14:paraId="5C5235D9" w14:textId="79C245A0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704" w:type="dxa"/>
          </w:tcPr>
          <w:p w14:paraId="58E8BBC5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719" w:type="dxa"/>
          </w:tcPr>
          <w:p w14:paraId="73784AA8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Non-cycling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35</w:t>
            </w:r>
          </w:p>
        </w:tc>
      </w:tr>
      <w:tr w:rsidR="00B62193" w:rsidRPr="003F782C" w14:paraId="2A2B4225" w14:textId="77777777" w:rsidTr="00B62193">
        <w:trPr>
          <w:trHeight w:val="477"/>
        </w:trPr>
        <w:tc>
          <w:tcPr>
            <w:tcW w:w="1195" w:type="dxa"/>
          </w:tcPr>
          <w:p w14:paraId="4F0435FF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Ofelia</w:t>
            </w:r>
          </w:p>
        </w:tc>
        <w:tc>
          <w:tcPr>
            <w:tcW w:w="974" w:type="dxa"/>
          </w:tcPr>
          <w:p w14:paraId="6F98597E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Macuco</w:t>
            </w:r>
          </w:p>
        </w:tc>
        <w:tc>
          <w:tcPr>
            <w:tcW w:w="1146" w:type="dxa"/>
          </w:tcPr>
          <w:p w14:paraId="42AE1928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2012/13</w:t>
            </w:r>
          </w:p>
        </w:tc>
        <w:tc>
          <w:tcPr>
            <w:tcW w:w="837" w:type="dxa"/>
          </w:tcPr>
          <w:p w14:paraId="06A7A033" w14:textId="3AC62A58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SUBAD</w:t>
            </w:r>
          </w:p>
        </w:tc>
        <w:tc>
          <w:tcPr>
            <w:tcW w:w="1281" w:type="dxa"/>
          </w:tcPr>
          <w:p w14:paraId="2C07DA0A" w14:textId="750973AD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704" w:type="dxa"/>
          </w:tcPr>
          <w:p w14:paraId="4444888D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49</w:t>
            </w:r>
          </w:p>
        </w:tc>
        <w:tc>
          <w:tcPr>
            <w:tcW w:w="1719" w:type="dxa"/>
          </w:tcPr>
          <w:p w14:paraId="143757AD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36</w:t>
            </w:r>
          </w:p>
        </w:tc>
      </w:tr>
      <w:tr w:rsidR="00B62193" w:rsidRPr="003F782C" w14:paraId="4D29706B" w14:textId="77777777" w:rsidTr="00B62193">
        <w:trPr>
          <w:trHeight w:val="477"/>
        </w:trPr>
        <w:tc>
          <w:tcPr>
            <w:tcW w:w="1195" w:type="dxa"/>
          </w:tcPr>
          <w:p w14:paraId="5895450E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Sol</w:t>
            </w:r>
          </w:p>
        </w:tc>
        <w:tc>
          <w:tcPr>
            <w:tcW w:w="974" w:type="dxa"/>
          </w:tcPr>
          <w:p w14:paraId="71870C17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Macuco</w:t>
            </w:r>
          </w:p>
        </w:tc>
        <w:tc>
          <w:tcPr>
            <w:tcW w:w="1146" w:type="dxa"/>
          </w:tcPr>
          <w:p w14:paraId="64E7BEAC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37" w:type="dxa"/>
          </w:tcPr>
          <w:p w14:paraId="4F43A6CC" w14:textId="5B579883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81" w:type="dxa"/>
          </w:tcPr>
          <w:p w14:paraId="298AB11D" w14:textId="67B96AD0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704" w:type="dxa"/>
          </w:tcPr>
          <w:p w14:paraId="48B97D33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41</w:t>
            </w:r>
          </w:p>
        </w:tc>
        <w:tc>
          <w:tcPr>
            <w:tcW w:w="1719" w:type="dxa"/>
          </w:tcPr>
          <w:p w14:paraId="0F04FB4D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Not sampled**</w:t>
            </w:r>
          </w:p>
        </w:tc>
      </w:tr>
      <w:tr w:rsidR="00B62193" w:rsidRPr="003F782C" w14:paraId="28D8ACF8" w14:textId="77777777" w:rsidTr="00B62193">
        <w:trPr>
          <w:trHeight w:val="466"/>
        </w:trPr>
        <w:tc>
          <w:tcPr>
            <w:tcW w:w="1195" w:type="dxa"/>
          </w:tcPr>
          <w:p w14:paraId="49CAA298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Thelma</w:t>
            </w:r>
          </w:p>
        </w:tc>
        <w:tc>
          <w:tcPr>
            <w:tcW w:w="974" w:type="dxa"/>
          </w:tcPr>
          <w:p w14:paraId="7DCC865E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Macuco</w:t>
            </w:r>
          </w:p>
        </w:tc>
        <w:tc>
          <w:tcPr>
            <w:tcW w:w="1146" w:type="dxa"/>
          </w:tcPr>
          <w:p w14:paraId="2A4BCC98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2012/13</w:t>
            </w:r>
          </w:p>
        </w:tc>
        <w:tc>
          <w:tcPr>
            <w:tcW w:w="837" w:type="dxa"/>
          </w:tcPr>
          <w:p w14:paraId="72E937EE" w14:textId="3FC1A7CD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81" w:type="dxa"/>
          </w:tcPr>
          <w:p w14:paraId="38F4B438" w14:textId="7162B5E6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14:paraId="1EB28962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57</w:t>
            </w:r>
          </w:p>
        </w:tc>
        <w:tc>
          <w:tcPr>
            <w:tcW w:w="1719" w:type="dxa"/>
          </w:tcPr>
          <w:p w14:paraId="424D418E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39</w:t>
            </w:r>
          </w:p>
        </w:tc>
      </w:tr>
      <w:tr w:rsidR="00B62193" w:rsidRPr="003F782C" w14:paraId="70B70C43" w14:textId="77777777" w:rsidTr="00B62193">
        <w:trPr>
          <w:trHeight w:val="490"/>
        </w:trPr>
        <w:tc>
          <w:tcPr>
            <w:tcW w:w="1195" w:type="dxa"/>
          </w:tcPr>
          <w:p w14:paraId="1B706B68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Yoli</w:t>
            </w:r>
          </w:p>
        </w:tc>
        <w:tc>
          <w:tcPr>
            <w:tcW w:w="974" w:type="dxa"/>
          </w:tcPr>
          <w:p w14:paraId="42D528EE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Macuco</w:t>
            </w:r>
          </w:p>
        </w:tc>
        <w:tc>
          <w:tcPr>
            <w:tcW w:w="1146" w:type="dxa"/>
          </w:tcPr>
          <w:p w14:paraId="06901C7D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37" w:type="dxa"/>
          </w:tcPr>
          <w:p w14:paraId="2390CA79" w14:textId="643F8FE5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81" w:type="dxa"/>
          </w:tcPr>
          <w:p w14:paraId="61A19BB5" w14:textId="78139D91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4" w:type="dxa"/>
          </w:tcPr>
          <w:p w14:paraId="0FDF66B8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59</w:t>
            </w:r>
          </w:p>
        </w:tc>
        <w:tc>
          <w:tcPr>
            <w:tcW w:w="1719" w:type="dxa"/>
          </w:tcPr>
          <w:p w14:paraId="08744CE8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Non-cycling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39</w:t>
            </w:r>
          </w:p>
        </w:tc>
      </w:tr>
      <w:tr w:rsidR="00B62193" w:rsidRPr="003F782C" w14:paraId="5053443A" w14:textId="77777777" w:rsidTr="00B62193">
        <w:trPr>
          <w:trHeight w:val="466"/>
        </w:trPr>
        <w:tc>
          <w:tcPr>
            <w:tcW w:w="1195" w:type="dxa"/>
          </w:tcPr>
          <w:p w14:paraId="395E5815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974" w:type="dxa"/>
          </w:tcPr>
          <w:p w14:paraId="7365ED46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Spot</w:t>
            </w:r>
          </w:p>
        </w:tc>
        <w:tc>
          <w:tcPr>
            <w:tcW w:w="1146" w:type="dxa"/>
          </w:tcPr>
          <w:p w14:paraId="284C99DB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37" w:type="dxa"/>
          </w:tcPr>
          <w:p w14:paraId="1531BBC9" w14:textId="2BC5A898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81" w:type="dxa"/>
          </w:tcPr>
          <w:p w14:paraId="1DB7311D" w14:textId="04B4551C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14:paraId="17E3F51D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Pregnant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39</w:t>
            </w:r>
          </w:p>
        </w:tc>
        <w:tc>
          <w:tcPr>
            <w:tcW w:w="1719" w:type="dxa"/>
          </w:tcPr>
          <w:p w14:paraId="1F3F0944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48</w:t>
            </w:r>
          </w:p>
        </w:tc>
      </w:tr>
      <w:tr w:rsidR="00B62193" w:rsidRPr="003F782C" w14:paraId="6BDEE99F" w14:textId="77777777" w:rsidTr="00B62193">
        <w:trPr>
          <w:trHeight w:val="466"/>
        </w:trPr>
        <w:tc>
          <w:tcPr>
            <w:tcW w:w="1195" w:type="dxa"/>
          </w:tcPr>
          <w:p w14:paraId="256D4CB3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974" w:type="dxa"/>
          </w:tcPr>
          <w:p w14:paraId="6D242A85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Spot</w:t>
            </w:r>
          </w:p>
        </w:tc>
        <w:tc>
          <w:tcPr>
            <w:tcW w:w="1146" w:type="dxa"/>
          </w:tcPr>
          <w:p w14:paraId="1F8012B3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37" w:type="dxa"/>
          </w:tcPr>
          <w:p w14:paraId="378A1910" w14:textId="49572275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SUBAD</w:t>
            </w:r>
          </w:p>
        </w:tc>
        <w:tc>
          <w:tcPr>
            <w:tcW w:w="1281" w:type="dxa"/>
          </w:tcPr>
          <w:p w14:paraId="0F5A238A" w14:textId="2FFDD2BB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4" w:type="dxa"/>
          </w:tcPr>
          <w:p w14:paraId="101215B1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27</w:t>
            </w:r>
          </w:p>
        </w:tc>
        <w:tc>
          <w:tcPr>
            <w:tcW w:w="1719" w:type="dxa"/>
          </w:tcPr>
          <w:p w14:paraId="20D6CF64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Non-cycling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31</w:t>
            </w:r>
          </w:p>
        </w:tc>
      </w:tr>
      <w:tr w:rsidR="00B62193" w:rsidRPr="003F782C" w14:paraId="572F1536" w14:textId="77777777" w:rsidTr="00B62193">
        <w:trPr>
          <w:trHeight w:val="477"/>
        </w:trPr>
        <w:tc>
          <w:tcPr>
            <w:tcW w:w="1195" w:type="dxa"/>
          </w:tcPr>
          <w:p w14:paraId="61B55EBD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Eva</w:t>
            </w:r>
          </w:p>
        </w:tc>
        <w:tc>
          <w:tcPr>
            <w:tcW w:w="974" w:type="dxa"/>
          </w:tcPr>
          <w:p w14:paraId="06005ABF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Spot</w:t>
            </w:r>
          </w:p>
        </w:tc>
        <w:tc>
          <w:tcPr>
            <w:tcW w:w="1146" w:type="dxa"/>
          </w:tcPr>
          <w:p w14:paraId="56A5FBF2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2012/13</w:t>
            </w:r>
          </w:p>
        </w:tc>
        <w:tc>
          <w:tcPr>
            <w:tcW w:w="837" w:type="dxa"/>
          </w:tcPr>
          <w:p w14:paraId="6B8A49B7" w14:textId="30756C3C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81" w:type="dxa"/>
          </w:tcPr>
          <w:p w14:paraId="38BF5359" w14:textId="47F05F71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</w:tcPr>
          <w:p w14:paraId="1EED4E68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719" w:type="dxa"/>
          </w:tcPr>
          <w:p w14:paraId="10E5B3CA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51</w:t>
            </w:r>
          </w:p>
        </w:tc>
      </w:tr>
      <w:tr w:rsidR="00B62193" w:rsidRPr="003F782C" w14:paraId="3F7FE1D1" w14:textId="77777777" w:rsidTr="00B62193">
        <w:trPr>
          <w:trHeight w:val="466"/>
        </w:trPr>
        <w:tc>
          <w:tcPr>
            <w:tcW w:w="1195" w:type="dxa"/>
          </w:tcPr>
          <w:p w14:paraId="444DA7BC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Josefa</w:t>
            </w:r>
          </w:p>
        </w:tc>
        <w:tc>
          <w:tcPr>
            <w:tcW w:w="974" w:type="dxa"/>
          </w:tcPr>
          <w:p w14:paraId="7228BF72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Spot</w:t>
            </w:r>
          </w:p>
        </w:tc>
        <w:tc>
          <w:tcPr>
            <w:tcW w:w="1146" w:type="dxa"/>
          </w:tcPr>
          <w:p w14:paraId="204564B0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2012/13</w:t>
            </w:r>
          </w:p>
        </w:tc>
        <w:tc>
          <w:tcPr>
            <w:tcW w:w="837" w:type="dxa"/>
          </w:tcPr>
          <w:p w14:paraId="74937822" w14:textId="78B47DD1" w:rsidR="00B62193" w:rsidRPr="003F782C" w:rsidRDefault="00D84247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81" w:type="dxa"/>
          </w:tcPr>
          <w:p w14:paraId="2134798C" w14:textId="333ADF40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4" w:type="dxa"/>
          </w:tcPr>
          <w:p w14:paraId="7527BFE1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33</w:t>
            </w:r>
          </w:p>
        </w:tc>
        <w:tc>
          <w:tcPr>
            <w:tcW w:w="1719" w:type="dxa"/>
          </w:tcPr>
          <w:p w14:paraId="10F91AA5" w14:textId="77777777" w:rsidR="00B62193" w:rsidRPr="003F782C" w:rsidRDefault="00B62193" w:rsidP="000E3E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78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Cycling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35</w:t>
            </w:r>
          </w:p>
        </w:tc>
      </w:tr>
    </w:tbl>
    <w:p w14:paraId="2806D968" w14:textId="77777777" w:rsidR="0078572E" w:rsidRPr="003F782C" w:rsidRDefault="0078572E" w:rsidP="00785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3F782C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3F782C">
        <w:rPr>
          <w:rFonts w:ascii="Times New Roman" w:hAnsi="Times New Roman" w:cs="Times New Roman"/>
          <w:bCs/>
          <w:color w:val="000000"/>
        </w:rPr>
        <w:t>Female reproductive state at the beginning of each data collection period</w:t>
      </w:r>
    </w:p>
    <w:p w14:paraId="29CF3363" w14:textId="77777777" w:rsidR="0078572E" w:rsidRDefault="0078572E" w:rsidP="00785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000000"/>
        </w:rPr>
      </w:pPr>
      <w:r w:rsidRPr="003F782C">
        <w:rPr>
          <w:rFonts w:ascii="Times New Roman" w:hAnsi="Times New Roman" w:cs="Times New Roman"/>
          <w:b/>
          <w:bCs/>
          <w:color w:val="000000"/>
        </w:rPr>
        <w:t xml:space="preserve">** </w:t>
      </w:r>
      <w:r w:rsidRPr="003F782C">
        <w:rPr>
          <w:rFonts w:ascii="Times New Roman" w:hAnsi="Times New Roman" w:cs="Times New Roman"/>
          <w:bCs/>
          <w:color w:val="000000"/>
        </w:rPr>
        <w:t>Insufficient number of samples</w:t>
      </w:r>
    </w:p>
    <w:p w14:paraId="53BCCD34" w14:textId="50EF202E" w:rsidR="00B62193" w:rsidRPr="003F782C" w:rsidRDefault="00B62193" w:rsidP="00785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***SUBAD: Sub-adult females; AD: adult females</w:t>
      </w:r>
    </w:p>
    <w:p w14:paraId="7FCA28B6" w14:textId="77777777" w:rsidR="006D1F45" w:rsidRDefault="006D1F45" w:rsidP="0001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7A55D1C8" w14:textId="41865C6D" w:rsidR="00AC64A1" w:rsidRPr="0058002F" w:rsidRDefault="00B85D2D" w:rsidP="0001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S1 File. </w:t>
      </w:r>
      <w:r w:rsidR="00AC64A1" w:rsidRPr="003F782C">
        <w:rPr>
          <w:rFonts w:ascii="Times New Roman" w:hAnsi="Times New Roman" w:cs="Times New Roman"/>
          <w:b/>
          <w:bCs/>
          <w:color w:val="000000"/>
        </w:rPr>
        <w:t xml:space="preserve">Table </w:t>
      </w:r>
      <w:r w:rsidR="00FB6A89">
        <w:rPr>
          <w:rFonts w:ascii="Times New Roman" w:hAnsi="Times New Roman" w:cs="Times New Roman"/>
          <w:b/>
          <w:bCs/>
          <w:color w:val="000000"/>
        </w:rPr>
        <w:t>B</w:t>
      </w:r>
      <w:r w:rsidR="00AC64A1" w:rsidRPr="003F782C">
        <w:rPr>
          <w:rFonts w:ascii="Times New Roman" w:hAnsi="Times New Roman" w:cs="Times New Roman"/>
          <w:color w:val="000000"/>
        </w:rPr>
        <w:t xml:space="preserve">. Results of </w:t>
      </w:r>
      <w:r w:rsidR="007A6FF7" w:rsidRPr="00EB46AD">
        <w:rPr>
          <w:rFonts w:ascii="Times New Roman" w:hAnsi="Times New Roman" w:cs="Times New Roman"/>
        </w:rPr>
        <w:t>Generalized Linear</w:t>
      </w:r>
      <w:r w:rsidR="007A6FF7" w:rsidRPr="00522693">
        <w:rPr>
          <w:rFonts w:ascii="Times New Roman" w:hAnsi="Times New Roman" w:cs="Times New Roman"/>
        </w:rPr>
        <w:t xml:space="preserve"> Mixed Model </w:t>
      </w:r>
      <w:r w:rsidR="00755D9D">
        <w:rPr>
          <w:rFonts w:ascii="Times New Roman" w:hAnsi="Times New Roman" w:cs="Times New Roman"/>
          <w:color w:val="000000"/>
        </w:rPr>
        <w:t xml:space="preserve">with binomial error structure and logit link function </w:t>
      </w:r>
      <w:r w:rsidR="00AC64A1" w:rsidRPr="003F782C">
        <w:rPr>
          <w:rFonts w:ascii="Times New Roman" w:hAnsi="Times New Roman" w:cs="Times New Roman"/>
          <w:color w:val="000000"/>
        </w:rPr>
        <w:t xml:space="preserve">testing the male-resource control hypothesis for capuchin female mating preferences using </w:t>
      </w:r>
      <w:r w:rsidR="00755D9D">
        <w:rPr>
          <w:rFonts w:ascii="Times New Roman" w:hAnsi="Times New Roman" w:cs="Times New Roman"/>
          <w:color w:val="000000"/>
        </w:rPr>
        <w:t xml:space="preserve">a categorical measure </w:t>
      </w:r>
      <w:r w:rsidR="00AC64A1" w:rsidRPr="003F782C">
        <w:rPr>
          <w:rFonts w:ascii="Times New Roman" w:hAnsi="Times New Roman" w:cs="Times New Roman"/>
          <w:color w:val="000000"/>
        </w:rPr>
        <w:t xml:space="preserve">of female solicitation to the alpha male as </w:t>
      </w:r>
      <w:r w:rsidR="00F60F22" w:rsidRPr="003F782C">
        <w:rPr>
          <w:rFonts w:ascii="Times New Roman" w:hAnsi="Times New Roman" w:cs="Times New Roman"/>
          <w:color w:val="000000"/>
        </w:rPr>
        <w:t xml:space="preserve">the </w:t>
      </w:r>
      <w:r w:rsidR="00AC64A1" w:rsidRPr="003F782C">
        <w:rPr>
          <w:rFonts w:ascii="Times New Roman" w:hAnsi="Times New Roman" w:cs="Times New Roman"/>
          <w:color w:val="000000"/>
        </w:rPr>
        <w:t>response variable</w:t>
      </w:r>
      <w:r w:rsidR="008266A8">
        <w:rPr>
          <w:rFonts w:ascii="Times New Roman" w:hAnsi="Times New Roman" w:cs="Times New Roman"/>
          <w:color w:val="000000"/>
        </w:rPr>
        <w:t xml:space="preserve"> (1 for the majority of solicitations directed to the alpha male and 0 for the opposite situation)</w:t>
      </w:r>
      <w:r w:rsidR="00F60F22" w:rsidRPr="003F782C">
        <w:rPr>
          <w:rFonts w:ascii="Times New Roman" w:hAnsi="Times New Roman" w:cs="Times New Roman"/>
          <w:color w:val="000000"/>
        </w:rPr>
        <w:t>,</w:t>
      </w:r>
      <w:r w:rsidR="00AC64A1" w:rsidRPr="003F782C">
        <w:rPr>
          <w:rFonts w:ascii="Times New Roman" w:hAnsi="Times New Roman" w:cs="Times New Roman"/>
          <w:color w:val="000000"/>
        </w:rPr>
        <w:t xml:space="preserve"> platform condition (low versus high resource control) as </w:t>
      </w:r>
      <w:r w:rsidR="00F60F22" w:rsidRPr="003F782C">
        <w:rPr>
          <w:rFonts w:ascii="Times New Roman" w:hAnsi="Times New Roman" w:cs="Times New Roman"/>
          <w:color w:val="000000"/>
        </w:rPr>
        <w:t xml:space="preserve">the </w:t>
      </w:r>
      <w:r w:rsidR="00AC64A1" w:rsidRPr="003F782C">
        <w:rPr>
          <w:rFonts w:ascii="Times New Roman" w:hAnsi="Times New Roman" w:cs="Times New Roman"/>
          <w:color w:val="000000"/>
        </w:rPr>
        <w:t>catego</w:t>
      </w:r>
      <w:r w:rsidR="00726C89" w:rsidRPr="003F782C">
        <w:rPr>
          <w:rFonts w:ascii="Times New Roman" w:hAnsi="Times New Roman" w:cs="Times New Roman"/>
          <w:color w:val="000000"/>
        </w:rPr>
        <w:t>rical explanatory factor</w:t>
      </w:r>
      <w:r w:rsidR="00F60F22" w:rsidRPr="003F782C">
        <w:rPr>
          <w:rFonts w:ascii="Times New Roman" w:hAnsi="Times New Roman" w:cs="Times New Roman"/>
          <w:color w:val="000000"/>
        </w:rPr>
        <w:t xml:space="preserve">, and controlling for the effects of </w:t>
      </w:r>
      <w:r w:rsidR="008266A8">
        <w:rPr>
          <w:rFonts w:ascii="Times New Roman" w:hAnsi="Times New Roman" w:cs="Times New Roman"/>
          <w:color w:val="000000"/>
        </w:rPr>
        <w:t>female dominance rank, cycle to ovulation</w:t>
      </w:r>
      <w:r w:rsidR="00F60F22" w:rsidRPr="003F782C">
        <w:rPr>
          <w:rFonts w:ascii="Times New Roman" w:hAnsi="Times New Roman" w:cs="Times New Roman"/>
          <w:color w:val="000000"/>
        </w:rPr>
        <w:t xml:space="preserve"> and the day of sampling relative to subjects’ ovulation</w:t>
      </w:r>
      <w:r w:rsidR="00726C89" w:rsidRPr="003F782C">
        <w:rPr>
          <w:rFonts w:ascii="Times New Roman" w:hAnsi="Times New Roman" w:cs="Times New Roman"/>
          <w:color w:val="000000"/>
        </w:rPr>
        <w:t xml:space="preserve">. Data points included </w:t>
      </w:r>
      <w:r w:rsidR="00AC64A1" w:rsidRPr="003F782C">
        <w:rPr>
          <w:rFonts w:ascii="Times New Roman" w:hAnsi="Times New Roman" w:cs="Times New Roman"/>
          <w:color w:val="000000"/>
        </w:rPr>
        <w:t xml:space="preserve">only those </w:t>
      </w:r>
      <w:r w:rsidR="001B7D45" w:rsidRPr="003F782C">
        <w:rPr>
          <w:rFonts w:ascii="Times New Roman" w:hAnsi="Times New Roman" w:cs="Times New Roman"/>
          <w:color w:val="000000"/>
        </w:rPr>
        <w:t xml:space="preserve">cycles </w:t>
      </w:r>
      <w:r w:rsidR="00AC64A1" w:rsidRPr="003F782C">
        <w:rPr>
          <w:rFonts w:ascii="Times New Roman" w:hAnsi="Times New Roman" w:cs="Times New Roman"/>
          <w:color w:val="000000"/>
        </w:rPr>
        <w:t xml:space="preserve">in which ovulation was pinpointed. </w:t>
      </w:r>
    </w:p>
    <w:p w14:paraId="2D3F2653" w14:textId="77777777" w:rsidR="00726C89" w:rsidRPr="003F782C" w:rsidRDefault="00726C89" w:rsidP="00AC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</w:p>
    <w:tbl>
      <w:tblPr>
        <w:tblStyle w:val="LightShading"/>
        <w:tblW w:w="9738" w:type="dxa"/>
        <w:tblLayout w:type="fixed"/>
        <w:tblLook w:val="04A0" w:firstRow="1" w:lastRow="0" w:firstColumn="1" w:lastColumn="0" w:noHBand="0" w:noVBand="1"/>
      </w:tblPr>
      <w:tblGrid>
        <w:gridCol w:w="1351"/>
        <w:gridCol w:w="1187"/>
        <w:gridCol w:w="1080"/>
        <w:gridCol w:w="1080"/>
        <w:gridCol w:w="720"/>
        <w:gridCol w:w="270"/>
        <w:gridCol w:w="239"/>
        <w:gridCol w:w="1111"/>
        <w:gridCol w:w="253"/>
        <w:gridCol w:w="236"/>
        <w:gridCol w:w="135"/>
        <w:gridCol w:w="101"/>
        <w:gridCol w:w="135"/>
        <w:gridCol w:w="968"/>
        <w:gridCol w:w="135"/>
        <w:gridCol w:w="107"/>
        <w:gridCol w:w="135"/>
        <w:gridCol w:w="236"/>
        <w:gridCol w:w="259"/>
      </w:tblGrid>
      <w:tr w:rsidR="00623410" w:rsidRPr="003F782C" w14:paraId="482B5D03" w14:textId="178125A8" w:rsidTr="0062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495DF119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187" w:type="dxa"/>
          </w:tcPr>
          <w:p w14:paraId="33F72745" w14:textId="6F985E00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  <w:tc>
          <w:tcPr>
            <w:tcW w:w="1080" w:type="dxa"/>
          </w:tcPr>
          <w:p w14:paraId="2BAA5E14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</w:tcPr>
          <w:p w14:paraId="41E80134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20" w:type="dxa"/>
          </w:tcPr>
          <w:p w14:paraId="7C82FCDB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0" w:type="dxa"/>
          </w:tcPr>
          <w:p w14:paraId="25687853" w14:textId="77777777" w:rsidR="008266A8" w:rsidRPr="003F782C" w:rsidRDefault="008266A8" w:rsidP="00623410">
            <w:pPr>
              <w:widowControl w:val="0"/>
              <w:tabs>
                <w:tab w:val="left" w:pos="-558"/>
                <w:tab w:val="left" w:pos="1120"/>
                <w:tab w:val="left" w:pos="1602"/>
                <w:tab w:val="left" w:pos="2800"/>
                <w:tab w:val="left" w:pos="2862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left="-468" w:hanging="7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33DCBDCD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66A3D69" w14:textId="26FECEF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Lower CI</w:t>
            </w:r>
          </w:p>
        </w:tc>
        <w:tc>
          <w:tcPr>
            <w:tcW w:w="253" w:type="dxa"/>
          </w:tcPr>
          <w:p w14:paraId="24C2BA1D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D6AC3A0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08E546E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F49D4DA" w14:textId="47111FB9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Upper CI</w:t>
            </w:r>
          </w:p>
        </w:tc>
        <w:tc>
          <w:tcPr>
            <w:tcW w:w="242" w:type="dxa"/>
            <w:gridSpan w:val="2"/>
          </w:tcPr>
          <w:p w14:paraId="4E77A7AE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5F689B0C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4B10F739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10" w:rsidRPr="003F782C" w14:paraId="5A7FFD9D" w14:textId="77777777" w:rsidTr="0062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7CBEAD6B" w14:textId="7AC325A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187" w:type="dxa"/>
          </w:tcPr>
          <w:p w14:paraId="3A0FEE96" w14:textId="3F6FC58A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18.628</w:t>
            </w:r>
          </w:p>
        </w:tc>
        <w:tc>
          <w:tcPr>
            <w:tcW w:w="1080" w:type="dxa"/>
          </w:tcPr>
          <w:p w14:paraId="1040CF21" w14:textId="1BFBD248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30.998</w:t>
            </w:r>
          </w:p>
        </w:tc>
        <w:tc>
          <w:tcPr>
            <w:tcW w:w="1080" w:type="dxa"/>
          </w:tcPr>
          <w:p w14:paraId="2156E847" w14:textId="264E56BF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720" w:type="dxa"/>
          </w:tcPr>
          <w:p w14:paraId="1E19A39E" w14:textId="552C4426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0.548</w:t>
            </w:r>
          </w:p>
        </w:tc>
        <w:tc>
          <w:tcPr>
            <w:tcW w:w="270" w:type="dxa"/>
          </w:tcPr>
          <w:p w14:paraId="58A6A43C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0BF788B6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2446BB6" w14:textId="0537EA93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-42.126</w:t>
            </w:r>
          </w:p>
        </w:tc>
        <w:tc>
          <w:tcPr>
            <w:tcW w:w="253" w:type="dxa"/>
          </w:tcPr>
          <w:p w14:paraId="05E4E46F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391C3C75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0B482EF2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B3DB69B" w14:textId="6CF589D7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79.382</w:t>
            </w:r>
          </w:p>
        </w:tc>
        <w:tc>
          <w:tcPr>
            <w:tcW w:w="242" w:type="dxa"/>
            <w:gridSpan w:val="2"/>
          </w:tcPr>
          <w:p w14:paraId="39933718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FB56504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4CF1275D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10" w:rsidRPr="003F782C" w14:paraId="7669CB8A" w14:textId="64E913B5" w:rsidTr="00623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429C14E1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 xml:space="preserve">Platform condition </w:t>
            </w:r>
          </w:p>
        </w:tc>
        <w:tc>
          <w:tcPr>
            <w:tcW w:w="1187" w:type="dxa"/>
          </w:tcPr>
          <w:p w14:paraId="78D9DEF1" w14:textId="5B2C1E15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-6.238</w:t>
            </w:r>
          </w:p>
        </w:tc>
        <w:tc>
          <w:tcPr>
            <w:tcW w:w="1080" w:type="dxa"/>
          </w:tcPr>
          <w:p w14:paraId="594AB045" w14:textId="399AAF4F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8.392</w:t>
            </w:r>
          </w:p>
        </w:tc>
        <w:tc>
          <w:tcPr>
            <w:tcW w:w="1080" w:type="dxa"/>
          </w:tcPr>
          <w:p w14:paraId="2159367D" w14:textId="04A720BF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720" w:type="dxa"/>
          </w:tcPr>
          <w:p w14:paraId="768C10B4" w14:textId="6C5C9965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0.457</w:t>
            </w:r>
          </w:p>
        </w:tc>
        <w:tc>
          <w:tcPr>
            <w:tcW w:w="270" w:type="dxa"/>
          </w:tcPr>
          <w:p w14:paraId="16837958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4CD2EF72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338D762" w14:textId="00373CFE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-22.688</w:t>
            </w:r>
          </w:p>
        </w:tc>
        <w:tc>
          <w:tcPr>
            <w:tcW w:w="253" w:type="dxa"/>
          </w:tcPr>
          <w:p w14:paraId="46ABA4D1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1DEB414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CA5E3F7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3275312" w14:textId="0C9CFBF2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10.211</w:t>
            </w:r>
          </w:p>
        </w:tc>
        <w:tc>
          <w:tcPr>
            <w:tcW w:w="242" w:type="dxa"/>
            <w:gridSpan w:val="2"/>
          </w:tcPr>
          <w:p w14:paraId="76AAB94B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0E9377B2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4A63AE79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10" w:rsidRPr="003F782C" w14:paraId="5B0DD661" w14:textId="6D292462" w:rsidTr="0062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53B25A9A" w14:textId="3E8F509E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Female rank</w:t>
            </w:r>
          </w:p>
        </w:tc>
        <w:tc>
          <w:tcPr>
            <w:tcW w:w="1187" w:type="dxa"/>
          </w:tcPr>
          <w:p w14:paraId="7C4AAE51" w14:textId="4E705715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1080" w:type="dxa"/>
          </w:tcPr>
          <w:p w14:paraId="580E5A9A" w14:textId="6A8A713C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1080" w:type="dxa"/>
          </w:tcPr>
          <w:p w14:paraId="39B6A57B" w14:textId="0499C94C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720" w:type="dxa"/>
          </w:tcPr>
          <w:p w14:paraId="2EF729DD" w14:textId="06A9DEF2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0.856</w:t>
            </w:r>
          </w:p>
        </w:tc>
        <w:tc>
          <w:tcPr>
            <w:tcW w:w="270" w:type="dxa"/>
          </w:tcPr>
          <w:p w14:paraId="35A04AD2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61633ACC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6D37C27" w14:textId="49870FD6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-2.115</w:t>
            </w:r>
          </w:p>
        </w:tc>
        <w:tc>
          <w:tcPr>
            <w:tcW w:w="253" w:type="dxa"/>
          </w:tcPr>
          <w:p w14:paraId="6A4EA80D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691EA4A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E65A7EE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CE837B0" w14:textId="2BC8FA3A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2.550</w:t>
            </w:r>
          </w:p>
        </w:tc>
        <w:tc>
          <w:tcPr>
            <w:tcW w:w="242" w:type="dxa"/>
            <w:gridSpan w:val="2"/>
          </w:tcPr>
          <w:p w14:paraId="73AD6028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5D4EDD3C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358A26A2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10" w:rsidRPr="003F782C" w14:paraId="702C1278" w14:textId="0FF8D48B" w:rsidTr="00623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3CE631F0" w14:textId="244D9ED2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Cycle nr.</w:t>
            </w:r>
          </w:p>
        </w:tc>
        <w:tc>
          <w:tcPr>
            <w:tcW w:w="1187" w:type="dxa"/>
          </w:tcPr>
          <w:p w14:paraId="661690D6" w14:textId="0C95D4F8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-0.170</w:t>
            </w:r>
          </w:p>
        </w:tc>
        <w:tc>
          <w:tcPr>
            <w:tcW w:w="1080" w:type="dxa"/>
          </w:tcPr>
          <w:p w14:paraId="0ABF5AFB" w14:textId="42F65111" w:rsidR="008266A8" w:rsidRPr="003F782C" w:rsidRDefault="008266A8" w:rsidP="006234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23410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080" w:type="dxa"/>
          </w:tcPr>
          <w:p w14:paraId="6A11FE9C" w14:textId="5EA97C62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720" w:type="dxa"/>
          </w:tcPr>
          <w:p w14:paraId="4F61A60D" w14:textId="2601015D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0.714</w:t>
            </w:r>
          </w:p>
        </w:tc>
        <w:tc>
          <w:tcPr>
            <w:tcW w:w="270" w:type="dxa"/>
          </w:tcPr>
          <w:p w14:paraId="5B76B63A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7439BD36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61CC144" w14:textId="3EF7F4FA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-1.079</w:t>
            </w:r>
          </w:p>
        </w:tc>
        <w:tc>
          <w:tcPr>
            <w:tcW w:w="253" w:type="dxa"/>
          </w:tcPr>
          <w:p w14:paraId="782F4942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91A56F9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7FE9B1B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D914701" w14:textId="48618345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0.739</w:t>
            </w:r>
          </w:p>
        </w:tc>
        <w:tc>
          <w:tcPr>
            <w:tcW w:w="242" w:type="dxa"/>
            <w:gridSpan w:val="2"/>
          </w:tcPr>
          <w:p w14:paraId="295DD64B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0FF2C86D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6FFFB484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10" w:rsidRPr="003F782C" w14:paraId="23073E5E" w14:textId="3FBD31A0" w:rsidTr="0062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65CD65F3" w14:textId="36102CCF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 to</w:t>
            </w:r>
            <w:r w:rsidR="008266A8" w:rsidRPr="003F782C">
              <w:rPr>
                <w:rFonts w:ascii="Times New Roman" w:hAnsi="Times New Roman" w:cs="Times New Roman"/>
                <w:sz w:val="20"/>
                <w:szCs w:val="20"/>
              </w:rPr>
              <w:t xml:space="preserve"> ovulation</w:t>
            </w:r>
          </w:p>
        </w:tc>
        <w:tc>
          <w:tcPr>
            <w:tcW w:w="1187" w:type="dxa"/>
          </w:tcPr>
          <w:p w14:paraId="13CD0BE6" w14:textId="5F0781F5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080" w:type="dxa"/>
          </w:tcPr>
          <w:p w14:paraId="3C4E2A41" w14:textId="4931B24C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1080" w:type="dxa"/>
          </w:tcPr>
          <w:p w14:paraId="1DB7E631" w14:textId="41BFB951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20" w:type="dxa"/>
          </w:tcPr>
          <w:p w14:paraId="3306B2D4" w14:textId="5DEE30D1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  <w:tc>
          <w:tcPr>
            <w:tcW w:w="270" w:type="dxa"/>
          </w:tcPr>
          <w:p w14:paraId="6DB3948F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D57183B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14940AA" w14:textId="09DAC53F" w:rsidR="008266A8" w:rsidRPr="003F782C" w:rsidRDefault="006234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-0.376</w:t>
            </w:r>
          </w:p>
        </w:tc>
        <w:tc>
          <w:tcPr>
            <w:tcW w:w="253" w:type="dxa"/>
          </w:tcPr>
          <w:p w14:paraId="62427A32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2B56B219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825A2C3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6E1F24D" w14:textId="2EF439E5" w:rsidR="008266A8" w:rsidRPr="003F782C" w:rsidRDefault="007E7510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0.469</w:t>
            </w:r>
          </w:p>
        </w:tc>
        <w:tc>
          <w:tcPr>
            <w:tcW w:w="242" w:type="dxa"/>
            <w:gridSpan w:val="2"/>
          </w:tcPr>
          <w:p w14:paraId="15193730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0366DD4B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1C444A35" w14:textId="77777777" w:rsidR="008266A8" w:rsidRPr="003F782C" w:rsidRDefault="008266A8" w:rsidP="00AC64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F05D55" w14:textId="3020A752" w:rsidR="00AC64A1" w:rsidRPr="003F782C" w:rsidRDefault="008266A8" w:rsidP="00E63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N=62</w:t>
      </w:r>
      <w:r w:rsidR="00AA5F50" w:rsidRPr="003F782C">
        <w:rPr>
          <w:rFonts w:ascii="Times New Roman" w:hAnsi="Times New Roman" w:cs="Times New Roman"/>
          <w:sz w:val="20"/>
          <w:szCs w:val="20"/>
        </w:rPr>
        <w:t xml:space="preserve"> observation days on 8</w:t>
      </w:r>
      <w:r w:rsidR="00AC64A1" w:rsidRPr="003F782C">
        <w:rPr>
          <w:rFonts w:ascii="Times New Roman" w:hAnsi="Times New Roman" w:cs="Times New Roman"/>
          <w:sz w:val="20"/>
          <w:szCs w:val="20"/>
        </w:rPr>
        <w:t xml:space="preserve"> proceptive</w:t>
      </w:r>
      <w:r>
        <w:rPr>
          <w:rFonts w:ascii="Times New Roman" w:hAnsi="Times New Roman" w:cs="Times New Roman"/>
          <w:sz w:val="20"/>
          <w:szCs w:val="20"/>
        </w:rPr>
        <w:t xml:space="preserve"> females from Macuco group</w:t>
      </w:r>
      <w:r w:rsidR="00AC64A1" w:rsidRPr="003F782C">
        <w:rPr>
          <w:rFonts w:ascii="Times New Roman" w:hAnsi="Times New Roman" w:cs="Times New Roman"/>
          <w:sz w:val="20"/>
          <w:szCs w:val="20"/>
        </w:rPr>
        <w:t xml:space="preserve">. </w:t>
      </w:r>
      <w:r w:rsidR="00AC64A1" w:rsidRPr="003F782C">
        <w:rPr>
          <w:rFonts w:ascii="Times New Roman" w:hAnsi="Times New Roman" w:cs="Times New Roman"/>
          <w:color w:val="000000"/>
          <w:sz w:val="20"/>
          <w:szCs w:val="20"/>
        </w:rPr>
        <w:t>Subject ID w</w:t>
      </w:r>
      <w:r w:rsidR="00C02D95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r w:rsidR="00AC64A1" w:rsidRPr="003F782C">
        <w:rPr>
          <w:rFonts w:ascii="Times New Roman" w:hAnsi="Times New Roman" w:cs="Times New Roman"/>
          <w:color w:val="000000"/>
          <w:sz w:val="20"/>
          <w:szCs w:val="20"/>
        </w:rPr>
        <w:t xml:space="preserve">entered as random factors.  </w:t>
      </w:r>
    </w:p>
    <w:p w14:paraId="6C6B0256" w14:textId="77777777" w:rsidR="00E6333E" w:rsidRPr="003F782C" w:rsidRDefault="00E6333E">
      <w:r w:rsidRPr="003F782C">
        <w:br w:type="page"/>
      </w:r>
    </w:p>
    <w:p w14:paraId="3901E37E" w14:textId="6C3F3C45" w:rsidR="00AC64A1" w:rsidRPr="003F782C" w:rsidRDefault="00C5416B" w:rsidP="00E63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S1 File. </w:t>
      </w:r>
      <w:bookmarkStart w:id="0" w:name="_GoBack"/>
      <w:bookmarkEnd w:id="0"/>
      <w:r w:rsidR="00AC64A1" w:rsidRPr="003F782C">
        <w:rPr>
          <w:rFonts w:ascii="Times New Roman" w:hAnsi="Times New Roman" w:cs="Times New Roman"/>
          <w:b/>
          <w:bCs/>
          <w:color w:val="000000"/>
        </w:rPr>
        <w:t xml:space="preserve">Table </w:t>
      </w:r>
      <w:r w:rsidR="00FB6A89">
        <w:rPr>
          <w:rFonts w:ascii="Times New Roman" w:hAnsi="Times New Roman" w:cs="Times New Roman"/>
          <w:b/>
          <w:bCs/>
          <w:color w:val="000000"/>
        </w:rPr>
        <w:t>C</w:t>
      </w:r>
      <w:r w:rsidR="00AC64A1" w:rsidRPr="003F782C">
        <w:rPr>
          <w:rFonts w:ascii="Times New Roman" w:hAnsi="Times New Roman" w:cs="Times New Roman"/>
          <w:color w:val="000000"/>
        </w:rPr>
        <w:t xml:space="preserve">. Results of </w:t>
      </w:r>
      <w:r w:rsidR="00382AF6">
        <w:rPr>
          <w:rFonts w:ascii="Times New Roman" w:hAnsi="Times New Roman" w:cs="Times New Roman"/>
          <w:color w:val="000000"/>
        </w:rPr>
        <w:t xml:space="preserve">GLMM with binomial error structure and logit link function </w:t>
      </w:r>
      <w:r w:rsidR="00AC64A1" w:rsidRPr="003F782C">
        <w:rPr>
          <w:rFonts w:ascii="Times New Roman" w:hAnsi="Times New Roman" w:cs="Times New Roman"/>
          <w:color w:val="000000"/>
        </w:rPr>
        <w:t xml:space="preserve">testing the male-resource control hypothesis for capuchin female mating preferences using </w:t>
      </w:r>
      <w:r w:rsidR="00382AF6">
        <w:rPr>
          <w:rFonts w:ascii="Times New Roman" w:hAnsi="Times New Roman" w:cs="Times New Roman"/>
          <w:color w:val="000000"/>
        </w:rPr>
        <w:t xml:space="preserve">categorical measures of </w:t>
      </w:r>
      <w:r w:rsidR="00AC64A1" w:rsidRPr="003F782C">
        <w:rPr>
          <w:rFonts w:ascii="Times New Roman" w:hAnsi="Times New Roman" w:cs="Times New Roman"/>
          <w:color w:val="000000"/>
        </w:rPr>
        <w:t xml:space="preserve">copulations with the alpha male as </w:t>
      </w:r>
      <w:r w:rsidR="00F60F22" w:rsidRPr="003F782C">
        <w:rPr>
          <w:rFonts w:ascii="Times New Roman" w:hAnsi="Times New Roman" w:cs="Times New Roman"/>
          <w:color w:val="000000"/>
        </w:rPr>
        <w:t xml:space="preserve">the response variable, platform condition (low versus high resource control) as the categorical explanatory factor, and controlling for the effects </w:t>
      </w:r>
      <w:r w:rsidR="00382AF6">
        <w:rPr>
          <w:rFonts w:ascii="Times New Roman" w:hAnsi="Times New Roman" w:cs="Times New Roman"/>
          <w:color w:val="000000"/>
        </w:rPr>
        <w:t xml:space="preserve">of </w:t>
      </w:r>
      <w:r w:rsidR="00F60F22" w:rsidRPr="003F782C">
        <w:rPr>
          <w:rFonts w:ascii="Times New Roman" w:hAnsi="Times New Roman" w:cs="Times New Roman"/>
          <w:color w:val="000000"/>
        </w:rPr>
        <w:t xml:space="preserve">female dominance rank, </w:t>
      </w:r>
      <w:r w:rsidR="00382AF6">
        <w:rPr>
          <w:rFonts w:ascii="Times New Roman" w:hAnsi="Times New Roman" w:cs="Times New Roman"/>
          <w:color w:val="000000"/>
        </w:rPr>
        <w:t xml:space="preserve">cycle to ovulation </w:t>
      </w:r>
      <w:r w:rsidR="00F60F22" w:rsidRPr="003F782C">
        <w:rPr>
          <w:rFonts w:ascii="Times New Roman" w:hAnsi="Times New Roman" w:cs="Times New Roman"/>
          <w:color w:val="000000"/>
        </w:rPr>
        <w:t xml:space="preserve">and the day of sampling relative to subjects’ ovulation. Analysis was limited to cycles </w:t>
      </w:r>
      <w:r w:rsidR="00AC64A1" w:rsidRPr="003F782C">
        <w:rPr>
          <w:rFonts w:ascii="Times New Roman" w:hAnsi="Times New Roman" w:cs="Times New Roman"/>
          <w:color w:val="000000"/>
        </w:rPr>
        <w:t>in which ovulation was pinpointed.</w:t>
      </w:r>
    </w:p>
    <w:p w14:paraId="18811ED6" w14:textId="77777777" w:rsidR="00AC64A1" w:rsidRPr="003F782C" w:rsidRDefault="00AC64A1" w:rsidP="00AC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tbl>
      <w:tblPr>
        <w:tblStyle w:val="LightShading"/>
        <w:tblW w:w="9738" w:type="dxa"/>
        <w:tblLayout w:type="fixed"/>
        <w:tblLook w:val="04A0" w:firstRow="1" w:lastRow="0" w:firstColumn="1" w:lastColumn="0" w:noHBand="0" w:noVBand="1"/>
      </w:tblPr>
      <w:tblGrid>
        <w:gridCol w:w="1351"/>
        <w:gridCol w:w="1187"/>
        <w:gridCol w:w="1080"/>
        <w:gridCol w:w="1080"/>
        <w:gridCol w:w="720"/>
        <w:gridCol w:w="270"/>
        <w:gridCol w:w="239"/>
        <w:gridCol w:w="1111"/>
        <w:gridCol w:w="253"/>
        <w:gridCol w:w="236"/>
        <w:gridCol w:w="135"/>
        <w:gridCol w:w="101"/>
        <w:gridCol w:w="135"/>
        <w:gridCol w:w="968"/>
        <w:gridCol w:w="135"/>
        <w:gridCol w:w="107"/>
        <w:gridCol w:w="135"/>
        <w:gridCol w:w="236"/>
        <w:gridCol w:w="259"/>
      </w:tblGrid>
      <w:tr w:rsidR="00382AF6" w:rsidRPr="003F782C" w14:paraId="4C255543" w14:textId="77777777" w:rsidTr="007A6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597F8327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187" w:type="dxa"/>
          </w:tcPr>
          <w:p w14:paraId="0BD7584C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  <w:tc>
          <w:tcPr>
            <w:tcW w:w="1080" w:type="dxa"/>
          </w:tcPr>
          <w:p w14:paraId="5F630904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</w:tcPr>
          <w:p w14:paraId="755DBB23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20" w:type="dxa"/>
          </w:tcPr>
          <w:p w14:paraId="27E12201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0" w:type="dxa"/>
          </w:tcPr>
          <w:p w14:paraId="02E2569C" w14:textId="77777777" w:rsidR="00382AF6" w:rsidRPr="003F782C" w:rsidRDefault="00382AF6" w:rsidP="007A6FF7">
            <w:pPr>
              <w:widowControl w:val="0"/>
              <w:tabs>
                <w:tab w:val="left" w:pos="-558"/>
                <w:tab w:val="left" w:pos="1120"/>
                <w:tab w:val="left" w:pos="1602"/>
                <w:tab w:val="left" w:pos="2800"/>
                <w:tab w:val="left" w:pos="2862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left="-468" w:hanging="7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402154C5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9BDE8F4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Lower CI</w:t>
            </w:r>
          </w:p>
        </w:tc>
        <w:tc>
          <w:tcPr>
            <w:tcW w:w="253" w:type="dxa"/>
          </w:tcPr>
          <w:p w14:paraId="659EABE2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34F5BD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71C41811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ADC3E2A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Upper CI</w:t>
            </w:r>
          </w:p>
        </w:tc>
        <w:tc>
          <w:tcPr>
            <w:tcW w:w="242" w:type="dxa"/>
            <w:gridSpan w:val="2"/>
          </w:tcPr>
          <w:p w14:paraId="3E4979A5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23CC851C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781B58A9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F6" w:rsidRPr="003F782C" w14:paraId="43D197E1" w14:textId="77777777" w:rsidTr="007A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4F44CD92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187" w:type="dxa"/>
          </w:tcPr>
          <w:p w14:paraId="1D8F38E7" w14:textId="2EE710D8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-23.620</w:t>
            </w:r>
          </w:p>
        </w:tc>
        <w:tc>
          <w:tcPr>
            <w:tcW w:w="1080" w:type="dxa"/>
          </w:tcPr>
          <w:p w14:paraId="1A86A7BF" w14:textId="083F7BB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40.075</w:t>
            </w:r>
          </w:p>
        </w:tc>
        <w:tc>
          <w:tcPr>
            <w:tcW w:w="1080" w:type="dxa"/>
          </w:tcPr>
          <w:p w14:paraId="3ADE1C36" w14:textId="5C7A7676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720" w:type="dxa"/>
          </w:tcPr>
          <w:p w14:paraId="75ED0494" w14:textId="0D0EFEBA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</w:tc>
        <w:tc>
          <w:tcPr>
            <w:tcW w:w="270" w:type="dxa"/>
          </w:tcPr>
          <w:p w14:paraId="20D58E1D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3BB9BB30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F4EF34E" w14:textId="592EF7B4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-102.165</w:t>
            </w:r>
          </w:p>
        </w:tc>
        <w:tc>
          <w:tcPr>
            <w:tcW w:w="253" w:type="dxa"/>
          </w:tcPr>
          <w:p w14:paraId="72D8F37D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080201CB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00B7421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272F658" w14:textId="1D61576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54.925</w:t>
            </w:r>
          </w:p>
        </w:tc>
        <w:tc>
          <w:tcPr>
            <w:tcW w:w="242" w:type="dxa"/>
            <w:gridSpan w:val="2"/>
          </w:tcPr>
          <w:p w14:paraId="6F617E6F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A3C5AD1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4874CC62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F6" w:rsidRPr="003F782C" w14:paraId="3ECF3AA4" w14:textId="77777777" w:rsidTr="007A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5ABC6921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 xml:space="preserve">Platform condition </w:t>
            </w:r>
          </w:p>
        </w:tc>
        <w:tc>
          <w:tcPr>
            <w:tcW w:w="1187" w:type="dxa"/>
          </w:tcPr>
          <w:p w14:paraId="091A0164" w14:textId="55D8EA26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3.434</w:t>
            </w:r>
          </w:p>
        </w:tc>
        <w:tc>
          <w:tcPr>
            <w:tcW w:w="1080" w:type="dxa"/>
          </w:tcPr>
          <w:p w14:paraId="45B40A1B" w14:textId="158DDC0E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10.062</w:t>
            </w:r>
          </w:p>
        </w:tc>
        <w:tc>
          <w:tcPr>
            <w:tcW w:w="1080" w:type="dxa"/>
          </w:tcPr>
          <w:p w14:paraId="26F4912A" w14:textId="68B36A59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720" w:type="dxa"/>
          </w:tcPr>
          <w:p w14:paraId="0F71CC8E" w14:textId="6BB028A9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270" w:type="dxa"/>
          </w:tcPr>
          <w:p w14:paraId="1BC12454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5B9B5B98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7215AF15" w14:textId="7CE2C826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-16.287</w:t>
            </w:r>
          </w:p>
        </w:tc>
        <w:tc>
          <w:tcPr>
            <w:tcW w:w="253" w:type="dxa"/>
          </w:tcPr>
          <w:p w14:paraId="44EAA2CD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8747B25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27A53121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75A8E0B" w14:textId="68191905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23.154</w:t>
            </w:r>
          </w:p>
        </w:tc>
        <w:tc>
          <w:tcPr>
            <w:tcW w:w="242" w:type="dxa"/>
            <w:gridSpan w:val="2"/>
          </w:tcPr>
          <w:p w14:paraId="3807E150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215B7F13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4E26BA8B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F6" w:rsidRPr="003F782C" w14:paraId="2BD05684" w14:textId="77777777" w:rsidTr="007A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F097EBF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Female rank</w:t>
            </w:r>
          </w:p>
        </w:tc>
        <w:tc>
          <w:tcPr>
            <w:tcW w:w="1187" w:type="dxa"/>
          </w:tcPr>
          <w:p w14:paraId="1A501EB6" w14:textId="354797B4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1080" w:type="dxa"/>
          </w:tcPr>
          <w:p w14:paraId="0EB6DDDF" w14:textId="135AA648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1.582</w:t>
            </w:r>
          </w:p>
        </w:tc>
        <w:tc>
          <w:tcPr>
            <w:tcW w:w="1080" w:type="dxa"/>
          </w:tcPr>
          <w:p w14:paraId="186A7EDE" w14:textId="41F96ECB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20" w:type="dxa"/>
          </w:tcPr>
          <w:p w14:paraId="4891CFBB" w14:textId="41EC8D8E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0.942</w:t>
            </w:r>
          </w:p>
        </w:tc>
        <w:tc>
          <w:tcPr>
            <w:tcW w:w="270" w:type="dxa"/>
          </w:tcPr>
          <w:p w14:paraId="1CDB24E8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E23A84F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8FC91E0" w14:textId="4CBDACFB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-2.986</w:t>
            </w:r>
          </w:p>
        </w:tc>
        <w:tc>
          <w:tcPr>
            <w:tcW w:w="253" w:type="dxa"/>
          </w:tcPr>
          <w:p w14:paraId="6C751A89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387E3A4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F34FDBE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EF742D4" w14:textId="552EAD2E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3.216</w:t>
            </w:r>
          </w:p>
        </w:tc>
        <w:tc>
          <w:tcPr>
            <w:tcW w:w="242" w:type="dxa"/>
            <w:gridSpan w:val="2"/>
          </w:tcPr>
          <w:p w14:paraId="4ECBB2EE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779C2E39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3DA631C6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F6" w:rsidRPr="003F782C" w14:paraId="4A1B8224" w14:textId="77777777" w:rsidTr="007A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7293DAC5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Cycle nr.</w:t>
            </w:r>
          </w:p>
        </w:tc>
        <w:tc>
          <w:tcPr>
            <w:tcW w:w="1187" w:type="dxa"/>
          </w:tcPr>
          <w:p w14:paraId="2D3CA916" w14:textId="21A721A1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1080" w:type="dxa"/>
          </w:tcPr>
          <w:p w14:paraId="0B2F6BAA" w14:textId="49058A91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80" w:type="dxa"/>
          </w:tcPr>
          <w:p w14:paraId="354214DA" w14:textId="03D2DB8F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720" w:type="dxa"/>
          </w:tcPr>
          <w:p w14:paraId="4326BC99" w14:textId="3FDE320F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0.591</w:t>
            </w:r>
          </w:p>
        </w:tc>
        <w:tc>
          <w:tcPr>
            <w:tcW w:w="270" w:type="dxa"/>
          </w:tcPr>
          <w:p w14:paraId="401E0569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5AC26017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DED2F1D" w14:textId="473C3A59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-0.882</w:t>
            </w:r>
          </w:p>
        </w:tc>
        <w:tc>
          <w:tcPr>
            <w:tcW w:w="253" w:type="dxa"/>
          </w:tcPr>
          <w:p w14:paraId="3F3566CB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B54BF0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0C2F405C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BC4BACE" w14:textId="20176589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1.548</w:t>
            </w:r>
          </w:p>
        </w:tc>
        <w:tc>
          <w:tcPr>
            <w:tcW w:w="242" w:type="dxa"/>
            <w:gridSpan w:val="2"/>
          </w:tcPr>
          <w:p w14:paraId="153F18DA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30A91686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61D1D66A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F6" w:rsidRPr="003F782C" w14:paraId="34D518DE" w14:textId="77777777" w:rsidTr="007A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1C5C6C8E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 to</w:t>
            </w:r>
            <w:r w:rsidRPr="003F782C">
              <w:rPr>
                <w:rFonts w:ascii="Times New Roman" w:hAnsi="Times New Roman" w:cs="Times New Roman"/>
                <w:sz w:val="20"/>
                <w:szCs w:val="20"/>
              </w:rPr>
              <w:t xml:space="preserve"> ovulation</w:t>
            </w:r>
          </w:p>
        </w:tc>
        <w:tc>
          <w:tcPr>
            <w:tcW w:w="1187" w:type="dxa"/>
          </w:tcPr>
          <w:p w14:paraId="20BD5662" w14:textId="6C6A6A5E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-0.473</w:t>
            </w:r>
          </w:p>
        </w:tc>
        <w:tc>
          <w:tcPr>
            <w:tcW w:w="1080" w:type="dxa"/>
          </w:tcPr>
          <w:p w14:paraId="1AA7BC6E" w14:textId="27F4B519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1080" w:type="dxa"/>
          </w:tcPr>
          <w:p w14:paraId="2FF47EBC" w14:textId="22120F3D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-1.31</w:t>
            </w:r>
          </w:p>
        </w:tc>
        <w:tc>
          <w:tcPr>
            <w:tcW w:w="720" w:type="dxa"/>
          </w:tcPr>
          <w:p w14:paraId="51AEC3AB" w14:textId="4BC6BBB8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270" w:type="dxa"/>
          </w:tcPr>
          <w:p w14:paraId="38955B00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54D0EDB5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E3C295E" w14:textId="65CB06E4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-1.180</w:t>
            </w:r>
          </w:p>
        </w:tc>
        <w:tc>
          <w:tcPr>
            <w:tcW w:w="253" w:type="dxa"/>
          </w:tcPr>
          <w:p w14:paraId="150BFB94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7BF1D22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49CD55F3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56738BF" w14:textId="57EEAF20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0.233</w:t>
            </w:r>
          </w:p>
        </w:tc>
        <w:tc>
          <w:tcPr>
            <w:tcW w:w="242" w:type="dxa"/>
            <w:gridSpan w:val="2"/>
          </w:tcPr>
          <w:p w14:paraId="43F8DFB0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3DAA36C8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14:paraId="46047A50" w14:textId="77777777" w:rsidR="00382AF6" w:rsidRPr="003F782C" w:rsidRDefault="00382AF6" w:rsidP="007A6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07A8A9" w14:textId="1A8B6E61" w:rsidR="00AC64A1" w:rsidRPr="003F782C" w:rsidRDefault="00AC64A1" w:rsidP="00AC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782C">
        <w:rPr>
          <w:rFonts w:ascii="Times New Roman" w:hAnsi="Times New Roman" w:cs="Times New Roman"/>
          <w:sz w:val="20"/>
          <w:szCs w:val="20"/>
        </w:rPr>
        <w:t xml:space="preserve">N=35 observation days on 9 proceptive females mating with group males. </w:t>
      </w:r>
      <w:r w:rsidRPr="003F782C">
        <w:rPr>
          <w:rFonts w:ascii="Times New Roman" w:hAnsi="Times New Roman" w:cs="Times New Roman"/>
          <w:color w:val="000000"/>
          <w:sz w:val="20"/>
          <w:szCs w:val="20"/>
        </w:rPr>
        <w:t xml:space="preserve">Subject ID </w:t>
      </w:r>
      <w:r w:rsidR="00C02D95">
        <w:rPr>
          <w:rFonts w:ascii="Times New Roman" w:hAnsi="Times New Roman" w:cs="Times New Roman"/>
          <w:color w:val="000000"/>
          <w:sz w:val="20"/>
          <w:szCs w:val="20"/>
        </w:rPr>
        <w:t xml:space="preserve">was </w:t>
      </w:r>
      <w:r w:rsidRPr="003F782C">
        <w:rPr>
          <w:rFonts w:ascii="Times New Roman" w:hAnsi="Times New Roman" w:cs="Times New Roman"/>
          <w:color w:val="000000"/>
          <w:sz w:val="20"/>
          <w:szCs w:val="20"/>
        </w:rPr>
        <w:t xml:space="preserve">entered as random factors.  </w:t>
      </w:r>
    </w:p>
    <w:p w14:paraId="31DE243A" w14:textId="77777777" w:rsidR="00AC64A1" w:rsidRDefault="00AC64A1"/>
    <w:p w14:paraId="7EB5E425" w14:textId="77777777" w:rsidR="00B64FD4" w:rsidRPr="003F782C" w:rsidRDefault="00B64FD4"/>
    <w:sectPr w:rsidR="00B64FD4" w:rsidRPr="003F782C" w:rsidSect="00E6333E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A9"/>
    <w:rsid w:val="00013E77"/>
    <w:rsid w:val="000952BB"/>
    <w:rsid w:val="000E3EB9"/>
    <w:rsid w:val="0013039C"/>
    <w:rsid w:val="001601AE"/>
    <w:rsid w:val="001B7D45"/>
    <w:rsid w:val="001C26C0"/>
    <w:rsid w:val="002300F3"/>
    <w:rsid w:val="00272BA6"/>
    <w:rsid w:val="0029206D"/>
    <w:rsid w:val="003276A9"/>
    <w:rsid w:val="00382AF6"/>
    <w:rsid w:val="003F782C"/>
    <w:rsid w:val="004479BA"/>
    <w:rsid w:val="004F672C"/>
    <w:rsid w:val="005361E1"/>
    <w:rsid w:val="0058002F"/>
    <w:rsid w:val="005D38A7"/>
    <w:rsid w:val="005E04BB"/>
    <w:rsid w:val="005F6CFB"/>
    <w:rsid w:val="00623410"/>
    <w:rsid w:val="00651392"/>
    <w:rsid w:val="006C3E39"/>
    <w:rsid w:val="006D1F45"/>
    <w:rsid w:val="00726C89"/>
    <w:rsid w:val="00755D9D"/>
    <w:rsid w:val="0078572E"/>
    <w:rsid w:val="007A6FF7"/>
    <w:rsid w:val="007E7510"/>
    <w:rsid w:val="008266A8"/>
    <w:rsid w:val="008B4B91"/>
    <w:rsid w:val="00974DE5"/>
    <w:rsid w:val="009D6F7F"/>
    <w:rsid w:val="00AA5F50"/>
    <w:rsid w:val="00AC64A1"/>
    <w:rsid w:val="00B62193"/>
    <w:rsid w:val="00B64FD4"/>
    <w:rsid w:val="00B85D2D"/>
    <w:rsid w:val="00BC66ED"/>
    <w:rsid w:val="00C02D95"/>
    <w:rsid w:val="00C5416B"/>
    <w:rsid w:val="00D54A6E"/>
    <w:rsid w:val="00D84247"/>
    <w:rsid w:val="00E6333E"/>
    <w:rsid w:val="00E67897"/>
    <w:rsid w:val="00EB0632"/>
    <w:rsid w:val="00EF6F66"/>
    <w:rsid w:val="00F60F22"/>
    <w:rsid w:val="00FB6A89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DBF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C64A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FC332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</w:rPr>
  </w:style>
  <w:style w:type="table" w:styleId="TableGrid">
    <w:name w:val="Table Grid"/>
    <w:basedOn w:val="TableNormal"/>
    <w:uiPriority w:val="59"/>
    <w:rsid w:val="0023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7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6333E"/>
  </w:style>
  <w:style w:type="paragraph" w:styleId="BalloonText">
    <w:name w:val="Balloon Text"/>
    <w:basedOn w:val="Normal"/>
    <w:link w:val="BalloonTextChar"/>
    <w:uiPriority w:val="99"/>
    <w:semiHidden/>
    <w:unhideWhenUsed/>
    <w:rsid w:val="00F60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354A1-F528-8441-9BEE-4A5F9CFC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Tiddi</dc:creator>
  <cp:keywords/>
  <dc:description/>
  <cp:lastModifiedBy>Barbara Tiddi</cp:lastModifiedBy>
  <cp:revision>5</cp:revision>
  <dcterms:created xsi:type="dcterms:W3CDTF">2018-05-04T09:18:00Z</dcterms:created>
  <dcterms:modified xsi:type="dcterms:W3CDTF">2018-05-04T09:31:00Z</dcterms:modified>
</cp:coreProperties>
</file>